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DD" w:rsidRDefault="00554FDD"/>
    <w:p w:rsidR="00554FDD" w:rsidRDefault="00554FDD" w:rsidP="00554FDD">
      <w:pPr>
        <w:jc w:val="center"/>
      </w:pPr>
      <w:r>
        <w:t>Аннотация к адаптированной общеобразовательной рабочей программе по родному русскому языку 1-4 класс</w:t>
      </w:r>
    </w:p>
    <w:p w:rsidR="00554FDD" w:rsidRDefault="00554FDD" w:rsidP="00554FDD">
      <w:pPr>
        <w:ind w:firstLine="708"/>
      </w:pPr>
      <w:r>
        <w:t>Адаптированная рабочая программа по учебному курсу родной русский язык составлена на основе требований к результатам освоения Адаптированной основной общеобразовательной программы начального общего образования детей с ограниченными возможностями здоровья (задержка психического развития, вариант 7.1)</w:t>
      </w:r>
    </w:p>
    <w:p w:rsidR="00554FDD" w:rsidRDefault="00554FDD" w:rsidP="00554FDD">
      <w:pPr>
        <w:ind w:firstLine="708"/>
      </w:pPr>
      <w:r>
        <w:t xml:space="preserve"> Программа разработана на основе:</w:t>
      </w:r>
    </w:p>
    <w:p w:rsidR="00554FDD" w:rsidRDefault="00554FDD" w:rsidP="00554FDD">
      <w:pPr>
        <w:ind w:firstLine="708"/>
      </w:pPr>
      <w:r>
        <w:t xml:space="preserve"> • Федеральный закон от 29.12.2012г. № 273-ФЗ «Об образовании в Российской Федерации»; </w:t>
      </w:r>
    </w:p>
    <w:p w:rsidR="00554FDD" w:rsidRDefault="00554FDD" w:rsidP="00554FDD">
      <w:pPr>
        <w:ind w:firstLine="708"/>
      </w:pPr>
      <w:r>
        <w:t xml:space="preserve">• Федерального государственного образовательного стандарт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здоровья, утвержденный приказом Министерства образования и науки Российской Федерации от 19 декабря 2014г. №1598; </w:t>
      </w:r>
    </w:p>
    <w:p w:rsidR="00554FDD" w:rsidRDefault="00554FDD" w:rsidP="00554FDD">
      <w:pPr>
        <w:ind w:firstLine="708"/>
      </w:pPr>
      <w:r>
        <w:t>• Адаптированной основной образовательной программы начального общего образования обучающихся с задержкой психического развития (вариант 7.1);</w:t>
      </w:r>
    </w:p>
    <w:p w:rsidR="00554FDD" w:rsidRDefault="00554FDD" w:rsidP="00554FDD">
      <w:pPr>
        <w:ind w:firstLine="708"/>
      </w:pPr>
      <w: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</w:t>
      </w:r>
    </w:p>
    <w:p w:rsidR="00554FDD" w:rsidRDefault="00554FDD" w:rsidP="00554FDD">
      <w:pPr>
        <w:ind w:firstLine="708"/>
      </w:pPr>
      <w:r>
        <w:t xml:space="preserve">Программа ориентирована на сопровождение и поддержку курса русского языка, входящего в предметную область «Русский язык и литературное чтение». </w:t>
      </w:r>
    </w:p>
    <w:p w:rsidR="00554FDD" w:rsidRDefault="00554FDD" w:rsidP="00554FDD">
      <w:pPr>
        <w:ind w:firstLine="708"/>
      </w:pPr>
      <w:r>
        <w:t xml:space="preserve">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 </w:t>
      </w:r>
    </w:p>
    <w:p w:rsidR="00554FDD" w:rsidRDefault="00554FDD" w:rsidP="00554FDD">
      <w:pPr>
        <w:ind w:firstLine="708"/>
      </w:pPr>
      <w:r>
        <w:t xml:space="preserve">В соответствии с этим курс русского родного языка направлен на достижение следующих целей: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формирование познавательного интереса, любви, уважительного отношения к русскому языку, а через него – к родной культуре;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воспитание уважительного отношения к культурам и языкам народов России; овладение культурой межнационального общения;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</w:t>
      </w:r>
      <w:proofErr w:type="spellStart"/>
      <w:r>
        <w:t>национальнокультурной</w:t>
      </w:r>
      <w:proofErr w:type="spellEnd"/>
      <w:r>
        <w:t xml:space="preserve"> семантикой), об основных нормах русского литературного языка и русском речевом этикете;</w:t>
      </w:r>
    </w:p>
    <w:p w:rsidR="00554FDD" w:rsidRDefault="00554FDD" w:rsidP="00554FDD">
      <w:pPr>
        <w:ind w:firstLine="708"/>
      </w:pPr>
      <w:r>
        <w:lastRenderedPageBreak/>
        <w:t xml:space="preserve"> </w:t>
      </w:r>
      <w:r>
        <w:sym w:font="Symbol" w:char="F0A7"/>
      </w:r>
      <w:r>
        <w:t xml:space="preserve">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554FDD" w:rsidRDefault="00554FDD" w:rsidP="00554FDD">
      <w:pPr>
        <w:ind w:firstLine="708"/>
      </w:pPr>
      <w:proofErr w:type="gramStart"/>
      <w:r>
        <w:t>Важнейшими задачами являются приобщение обучающихся с ОВЗ (с ЗПР.</w:t>
      </w:r>
      <w:proofErr w:type="gramEnd"/>
      <w:r>
        <w:t xml:space="preserve"> </w:t>
      </w:r>
      <w:proofErr w:type="gramStart"/>
      <w:r>
        <w:t xml:space="preserve">Вариант 7.1) </w:t>
      </w:r>
      <w:proofErr w:type="gramEnd"/>
    </w:p>
    <w:p w:rsidR="00554FDD" w:rsidRDefault="00554FDD" w:rsidP="00554FDD">
      <w:pPr>
        <w:ind w:firstLine="708"/>
      </w:pPr>
      <w:r>
        <w:t xml:space="preserve">• к фактам русской языковой истории в связи с историей русского народа, </w:t>
      </w:r>
    </w:p>
    <w:p w:rsidR="00554FDD" w:rsidRDefault="00554FDD" w:rsidP="00554FDD">
      <w:pPr>
        <w:ind w:firstLine="708"/>
      </w:pPr>
      <w:r>
        <w:t xml:space="preserve">•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•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курса Личностные результаты освоения программы по учебному предмету «Русский язык» оцениваются по следующим параметрам и конкретизирующим их дескрипторам: </w:t>
      </w:r>
    </w:p>
    <w:p w:rsidR="00554FDD" w:rsidRDefault="00554FDD" w:rsidP="00554FDD">
      <w:pPr>
        <w:ind w:firstLine="708"/>
      </w:pPr>
      <w:r>
        <w:t xml:space="preserve">Освоение социальной роли ученика проявляется </w:t>
      </w:r>
      <w:proofErr w:type="gramStart"/>
      <w:r>
        <w:t>в</w:t>
      </w:r>
      <w:proofErr w:type="gramEnd"/>
      <w:r>
        <w:t xml:space="preserve">: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соблюдении</w:t>
      </w:r>
      <w:proofErr w:type="gramEnd"/>
      <w:r>
        <w:t xml:space="preserve"> школьных правил (сидеть за партой, поднимать руку, действовать в соответствии с инструкцией учителя);</w:t>
      </w:r>
    </w:p>
    <w:p w:rsidR="00554FDD" w:rsidRDefault="00554FDD" w:rsidP="00554FDD">
      <w:pPr>
        <w:ind w:firstLine="708"/>
      </w:pPr>
      <w:r>
        <w:t xml:space="preserve"> </w:t>
      </w:r>
      <w:r>
        <w:sym w:font="Symbol" w:char="F0A7"/>
      </w:r>
      <w:r>
        <w:t xml:space="preserve"> старательности;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подчинении</w:t>
      </w:r>
      <w:proofErr w:type="gramEnd"/>
      <w:r>
        <w:t xml:space="preserve"> дисциплинарным требованиям;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адекватной эмоциональной реакции на похвалу и порицание учителя;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стремлении</w:t>
      </w:r>
      <w:proofErr w:type="gramEnd"/>
      <w:r>
        <w:t xml:space="preserve"> отвечать на вопросы учителя, быть успешным в учебе;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порядке</w:t>
      </w:r>
      <w:proofErr w:type="gramEnd"/>
      <w:r>
        <w:t xml:space="preserve"> в учебных принадлежностях;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бережном </w:t>
      </w:r>
      <w:proofErr w:type="gramStart"/>
      <w:r>
        <w:t>отношении</w:t>
      </w:r>
      <w:proofErr w:type="gramEnd"/>
      <w:r>
        <w:t xml:space="preserve"> к учебникам, школьному имуществу;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выполнении</w:t>
      </w:r>
      <w:proofErr w:type="gramEnd"/>
      <w:r>
        <w:t xml:space="preserve"> порученных учителем заданий </w:t>
      </w:r>
      <w:proofErr w:type="spellStart"/>
      <w:r>
        <w:t>неучебного</w:t>
      </w:r>
      <w:proofErr w:type="spellEnd"/>
      <w:r>
        <w:t xml:space="preserve"> характера;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самостоятельных </w:t>
      </w:r>
      <w:proofErr w:type="gramStart"/>
      <w:r>
        <w:t>вопросах</w:t>
      </w:r>
      <w:proofErr w:type="gramEnd"/>
      <w:r>
        <w:t xml:space="preserve"> по содержанию учебного материала;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проявлении</w:t>
      </w:r>
      <w:proofErr w:type="gramEnd"/>
      <w:r>
        <w:t xml:space="preserve"> ответственного поведения (беспокойство по поводу соблюдения требований). </w:t>
      </w:r>
      <w:proofErr w:type="spellStart"/>
      <w:r>
        <w:t>Сформированность</w:t>
      </w:r>
      <w:proofErr w:type="spellEnd"/>
      <w:r>
        <w:t xml:space="preserve"> речевых умений проявляется </w:t>
      </w:r>
      <w:proofErr w:type="gramStart"/>
      <w:r>
        <w:t>в</w:t>
      </w:r>
      <w:proofErr w:type="gramEnd"/>
      <w:r>
        <w:t xml:space="preserve">: </w:t>
      </w:r>
    </w:p>
    <w:p w:rsidR="00554FDD" w:rsidRDefault="00554FDD" w:rsidP="00554FDD">
      <w:pPr>
        <w:ind w:firstLine="708"/>
      </w:pPr>
      <w:r>
        <w:lastRenderedPageBreak/>
        <w:sym w:font="Symbol" w:char="F0A7"/>
      </w:r>
      <w:r>
        <w:t xml:space="preserve"> </w:t>
      </w:r>
      <w:proofErr w:type="gramStart"/>
      <w:r>
        <w:t>владении</w:t>
      </w:r>
      <w:proofErr w:type="gramEnd"/>
      <w:r>
        <w:t xml:space="preserve"> связной речью, выполняющей коммуникативную функцию (диалогические умения);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грамматически правильной речи;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овладении</w:t>
      </w:r>
      <w:proofErr w:type="gramEnd"/>
      <w:r>
        <w:t xml:space="preserve"> чтением и письмом для реализации коммуникации;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возможности аргументировать свои решения, говорить об испытываемых эмоциях, намерениях (монологические умения);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возможности выразительно читать текст;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стремлении</w:t>
      </w:r>
      <w:proofErr w:type="gramEnd"/>
      <w:r>
        <w:t xml:space="preserve"> улучшать качество речи (лучше читать или писать). </w:t>
      </w:r>
      <w:proofErr w:type="spellStart"/>
      <w:r>
        <w:t>Сформированность</w:t>
      </w:r>
      <w:proofErr w:type="spellEnd"/>
      <w:r>
        <w:t xml:space="preserve"> социально одобряемого (этичного) поведения проявляется </w:t>
      </w:r>
      <w:proofErr w:type="gramStart"/>
      <w:r>
        <w:t>в</w:t>
      </w:r>
      <w:proofErr w:type="gramEnd"/>
      <w:r>
        <w:t xml:space="preserve">: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умении</w:t>
      </w:r>
      <w:proofErr w:type="gramEnd"/>
      <w:r>
        <w:t xml:space="preserve"> соблюдать нормы речевого этикета, не перебивать, соблюдать очередность, уступать;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понимании</w:t>
      </w:r>
      <w:proofErr w:type="gramEnd"/>
      <w:r>
        <w:t xml:space="preserve"> того, что каждый продукт и каждая вещь является результатом чьего-то труда и бережном отношении к вещам;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spellStart"/>
      <w:proofErr w:type="gramStart"/>
      <w:r>
        <w:t>невербально</w:t>
      </w:r>
      <w:proofErr w:type="spellEnd"/>
      <w:r>
        <w:t xml:space="preserve"> проявляемой вежливость (улыбка при встрече, обращении); </w:t>
      </w:r>
      <w:proofErr w:type="gramEnd"/>
    </w:p>
    <w:p w:rsidR="00554FDD" w:rsidRDefault="00554FDD" w:rsidP="00554FDD">
      <w:pPr>
        <w:ind w:firstLine="708"/>
      </w:pPr>
      <w:r>
        <w:sym w:font="Symbol" w:char="F0A7"/>
      </w:r>
      <w:r>
        <w:t xml:space="preserve"> умение проявить сочувствие при чужих затруднениях и неприятностях;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согласие (</w:t>
      </w:r>
      <w:proofErr w:type="gramStart"/>
      <w:r>
        <w:t>стремлении</w:t>
      </w:r>
      <w:proofErr w:type="gramEnd"/>
      <w:r>
        <w:t xml:space="preserve">) делиться своими имуществом или знаниями;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умении</w:t>
      </w:r>
      <w:proofErr w:type="gramEnd"/>
      <w:r>
        <w:t xml:space="preserve"> сделать правильный реальный поведенческий выбор в конфликтной ситуации на основе представлений о нравственных нормах и справедливости. </w:t>
      </w:r>
      <w:proofErr w:type="spellStart"/>
      <w:r>
        <w:t>Сформированность</w:t>
      </w:r>
      <w:proofErr w:type="spellEnd"/>
      <w:r>
        <w:t xml:space="preserve"> эстетических потребностей, ценностей и чувств проявляется </w:t>
      </w:r>
      <w:proofErr w:type="gramStart"/>
      <w:r>
        <w:t>в</w:t>
      </w:r>
      <w:proofErr w:type="gramEnd"/>
      <w:r>
        <w:t xml:space="preserve">: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желании</w:t>
      </w:r>
      <w:proofErr w:type="gramEnd"/>
      <w:r>
        <w:t xml:space="preserve"> поддерживать порядок и чистоту вокруг себя;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способности следить за своим внешним видом;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заинтересованности в процессе прослушивания литературных произведений. </w:t>
      </w:r>
      <w:proofErr w:type="spellStart"/>
      <w:r>
        <w:t>Сформированность</w:t>
      </w:r>
      <w:proofErr w:type="spellEnd"/>
      <w:r>
        <w:t xml:space="preserve"> навыков продуктивной межличностной коммуникации проявляется </w:t>
      </w:r>
      <w:proofErr w:type="gramStart"/>
      <w:r>
        <w:t>в</w:t>
      </w:r>
      <w:proofErr w:type="gramEnd"/>
      <w:r>
        <w:t xml:space="preserve">: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умении</w:t>
      </w:r>
      <w:proofErr w:type="gramEnd"/>
      <w:r>
        <w:t xml:space="preserve"> обратиться с вопросом, просьбой к взрослому или сверстнику;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возможности согласованно выполнять необходимые действия в паре, не разрушая общего замысла;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способности объяснять что-либо, выслушивать объяснение или мнение коммуникативного партнера;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умении</w:t>
      </w:r>
      <w:proofErr w:type="gramEnd"/>
      <w:r>
        <w:t xml:space="preserve"> справедливо распределять обязанности в паре;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умении</w:t>
      </w:r>
      <w:proofErr w:type="gramEnd"/>
      <w:r>
        <w:t xml:space="preserve"> договариваться, вести себя в соответствии с договоренностью;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умении</w:t>
      </w:r>
      <w:proofErr w:type="gramEnd"/>
      <w:r>
        <w:t xml:space="preserve"> проявлять терпение, корректно реагировать на чужие оплошности и затруднения; </w:t>
      </w:r>
    </w:p>
    <w:p w:rsidR="00554FDD" w:rsidRDefault="00554FDD" w:rsidP="00554FDD">
      <w:pPr>
        <w:ind w:firstLine="708"/>
      </w:pPr>
      <w:r>
        <w:lastRenderedPageBreak/>
        <w:sym w:font="Symbol" w:char="F0A7"/>
      </w:r>
      <w:r>
        <w:t xml:space="preserve"> </w:t>
      </w:r>
      <w:proofErr w:type="gramStart"/>
      <w:r>
        <w:t>умении</w:t>
      </w:r>
      <w:proofErr w:type="gramEnd"/>
      <w:r>
        <w:t xml:space="preserve"> проявлять внимание к настроению партнера по общению. </w:t>
      </w:r>
      <w:proofErr w:type="spellStart"/>
      <w:r>
        <w:t>Сформированность</w:t>
      </w:r>
      <w:proofErr w:type="spellEnd"/>
      <w:r>
        <w:t xml:space="preserve"> самосознания, в </w:t>
      </w:r>
      <w:proofErr w:type="spellStart"/>
      <w:r>
        <w:t>т.ч</w:t>
      </w:r>
      <w:proofErr w:type="spellEnd"/>
      <w:r>
        <w:t xml:space="preserve">. адекватных представлений о собственных возможностях и ограничениях проявляется </w:t>
      </w:r>
      <w:proofErr w:type="gramStart"/>
      <w:r>
        <w:t>в</w:t>
      </w:r>
      <w:proofErr w:type="gramEnd"/>
      <w:r>
        <w:t xml:space="preserve">: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умении</w:t>
      </w:r>
      <w:proofErr w:type="gramEnd"/>
      <w:r>
        <w:t xml:space="preserve"> обозначить свою социальную роль (школьник, ученик) и порожденные ею обязанности (ходить в школу, делать уроки, учиться новому и т.д.);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осознании</w:t>
      </w:r>
      <w:proofErr w:type="gramEnd"/>
      <w:r>
        <w:t xml:space="preserve"> разных результатов выполнения заданий (</w:t>
      </w:r>
      <w:proofErr w:type="spellStart"/>
      <w:r>
        <w:t>сформированность</w:t>
      </w:r>
      <w:proofErr w:type="spellEnd"/>
      <w:r>
        <w:t xml:space="preserve"> самооценки в деятельности);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осознании</w:t>
      </w:r>
      <w:proofErr w:type="gramEnd"/>
      <w:r>
        <w:t xml:space="preserve"> собственных потребностей (плохо видно, надо выйти, повторите, пожалуйста);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осознании</w:t>
      </w:r>
      <w:proofErr w:type="gramEnd"/>
      <w:r>
        <w:t xml:space="preserve"> затруднений (не понимаю, не успел);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возможности анализировать причины успехов и неудач;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разграничении</w:t>
      </w:r>
      <w:proofErr w:type="gramEnd"/>
      <w:r>
        <w:t xml:space="preserve"> ситуаций, требующих и не требующих помощи педагога; </w:t>
      </w:r>
    </w:p>
    <w:p w:rsidR="00554FDD" w:rsidRDefault="00554FDD" w:rsidP="00554FDD">
      <w:pPr>
        <w:ind w:firstLine="708"/>
      </w:pPr>
      <w:r>
        <w:sym w:font="Symbol" w:char="F0A7"/>
      </w:r>
      <w:r>
        <w:t xml:space="preserve"> </w:t>
      </w:r>
      <w:proofErr w:type="gramStart"/>
      <w:r>
        <w:t>умении</w:t>
      </w:r>
      <w:proofErr w:type="gramEnd"/>
      <w:r>
        <w:t xml:space="preserve"> прогнозировать последствия своего поведения и поведения других по отношению к себе. </w:t>
      </w:r>
      <w:proofErr w:type="spellStart"/>
      <w:proofErr w:type="gramStart"/>
      <w:r>
        <w:t>Метапредметные</w:t>
      </w:r>
      <w:proofErr w:type="spellEnd"/>
      <w:r>
        <w:t xml:space="preserve"> результаты освоения программы по учебному предмету «Русский язык» включают осваиваемые обучающимися универсальные учебные действия (познавательные, регулятивные, коммуникативные, личностные), обеспечивающие овладение ключевыми компетенциями, составляющими основу умения учиться.</w:t>
      </w:r>
      <w:proofErr w:type="gramEnd"/>
      <w:r>
        <w:t xml:space="preserve"> С учетом индивидуальных возможностей и особых образовательных </w:t>
      </w:r>
      <w:proofErr w:type="gramStart"/>
      <w:r>
        <w:t>потребностей</w:t>
      </w:r>
      <w:proofErr w:type="gramEnd"/>
      <w:r>
        <w:t xml:space="preserve"> обучающихся с ЗПР </w:t>
      </w:r>
      <w:proofErr w:type="spellStart"/>
      <w:r>
        <w:t>метапредметные</w:t>
      </w:r>
      <w:proofErr w:type="spellEnd"/>
      <w:r>
        <w:t xml:space="preserve"> результаты могут быть обозначены следующим образом. </w:t>
      </w:r>
    </w:p>
    <w:p w:rsidR="00F85F4E" w:rsidRDefault="00F85F4E" w:rsidP="00554FDD">
      <w:pPr>
        <w:ind w:firstLine="708"/>
      </w:pPr>
      <w:bookmarkStart w:id="0" w:name="_GoBack"/>
      <w:bookmarkEnd w:id="0"/>
    </w:p>
    <w:sectPr w:rsidR="00F8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19"/>
    <w:rsid w:val="000326D8"/>
    <w:rsid w:val="00222806"/>
    <w:rsid w:val="0029058D"/>
    <w:rsid w:val="003B67FD"/>
    <w:rsid w:val="003F2347"/>
    <w:rsid w:val="004B7AD4"/>
    <w:rsid w:val="00544F19"/>
    <w:rsid w:val="00554FDD"/>
    <w:rsid w:val="005D31DC"/>
    <w:rsid w:val="00670E9B"/>
    <w:rsid w:val="00670FC4"/>
    <w:rsid w:val="007129FA"/>
    <w:rsid w:val="007701C5"/>
    <w:rsid w:val="00A15CE0"/>
    <w:rsid w:val="00A7560A"/>
    <w:rsid w:val="00B21E32"/>
    <w:rsid w:val="00BC5258"/>
    <w:rsid w:val="00C55DA8"/>
    <w:rsid w:val="00CA777F"/>
    <w:rsid w:val="00D665CD"/>
    <w:rsid w:val="00E057A5"/>
    <w:rsid w:val="00E417E8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1176</Words>
  <Characters>6709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Малофеев</dc:creator>
  <cp:keywords/>
  <dc:description/>
  <cp:lastModifiedBy>Александр Малофеев</cp:lastModifiedBy>
  <cp:revision>3</cp:revision>
  <dcterms:created xsi:type="dcterms:W3CDTF">2022-06-23T07:53:00Z</dcterms:created>
  <dcterms:modified xsi:type="dcterms:W3CDTF">2022-06-23T07:59:00Z</dcterms:modified>
</cp:coreProperties>
</file>